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909" w14:textId="69BD281C" w:rsidR="00966F68" w:rsidRPr="00F845AB" w:rsidRDefault="00F845AB" w:rsidP="00FE1095">
      <w:pPr>
        <w:jc w:val="center"/>
        <w:rPr>
          <w:rFonts w:ascii="標楷體" w:eastAsia="標楷體" w:hAnsi="標楷體"/>
          <w:sz w:val="32"/>
          <w:szCs w:val="32"/>
        </w:rPr>
      </w:pPr>
      <w:r w:rsidRPr="00F845AB">
        <w:rPr>
          <w:rFonts w:ascii="標楷體" w:eastAsia="標楷體" w:hAnsi="標楷體" w:hint="eastAsia"/>
          <w:sz w:val="32"/>
          <w:szCs w:val="32"/>
        </w:rPr>
        <w:t>109學年度廣達「設計學習」計畫-成果展暨交流論壇</w:t>
      </w:r>
      <w:r w:rsidR="00966F68" w:rsidRPr="00F845AB">
        <w:rPr>
          <w:rFonts w:ascii="標楷體" w:eastAsia="標楷體" w:hAnsi="標楷體" w:hint="eastAsia"/>
          <w:sz w:val="32"/>
          <w:szCs w:val="32"/>
        </w:rPr>
        <w:t>簡章</w:t>
      </w:r>
    </w:p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72F73E00" w14:textId="457E21A8" w:rsidR="00DD5E2F" w:rsidRPr="00187068" w:rsidRDefault="006A46A2" w:rsidP="00187068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5E2F">
        <w:rPr>
          <w:rFonts w:ascii="標楷體" w:eastAsia="標楷體" w:hAnsi="標楷體" w:hint="eastAsia"/>
        </w:rPr>
        <w:t xml:space="preserve"> </w:t>
      </w:r>
      <w:r w:rsidR="004B4F7F" w:rsidRPr="00187068">
        <w:rPr>
          <w:rFonts w:ascii="標楷體" w:eastAsia="標楷體" w:hAnsi="標楷體" w:hint="eastAsia"/>
        </w:rPr>
        <w:t>本次成果展暨交流論壇為109學年度參與廣達「設計學習」計畫的2</w:t>
      </w:r>
      <w:r w:rsidR="004B4F7F" w:rsidRPr="00187068">
        <w:rPr>
          <w:rFonts w:ascii="標楷體" w:eastAsia="標楷體" w:hAnsi="標楷體"/>
        </w:rPr>
        <w:t>0</w:t>
      </w:r>
      <w:r w:rsidR="004B4F7F" w:rsidRPr="00187068">
        <w:rPr>
          <w:rFonts w:ascii="標楷體" w:eastAsia="標楷體" w:hAnsi="標楷體" w:hint="eastAsia"/>
        </w:rPr>
        <w:t>所學校教學歷程、教案及成果發表，展現</w:t>
      </w:r>
      <w:r w:rsidR="006D6A00" w:rsidRPr="00187068">
        <w:rPr>
          <w:rFonts w:ascii="標楷體" w:eastAsia="標楷體" w:hAnsi="標楷體" w:hint="eastAsia"/>
        </w:rPr>
        <w:t>以任務導向學習</w:t>
      </w:r>
      <w:r w:rsidR="006D6A00" w:rsidRPr="00187068">
        <w:rPr>
          <w:rFonts w:ascii="標楷體" w:eastAsia="標楷體" w:hAnsi="標楷體"/>
        </w:rPr>
        <w:t xml:space="preserve"> (Project-Based Learning，簡稱PBL)、設計思考(Design Thinking)</w:t>
      </w:r>
      <w:r w:rsidR="006D6A00" w:rsidRPr="00187068">
        <w:rPr>
          <w:rFonts w:ascii="標楷體" w:eastAsia="標楷體" w:hAnsi="標楷體" w:hint="eastAsia"/>
        </w:rPr>
        <w:t>的課程樣態，並為落實在國中小的具體</w:t>
      </w:r>
      <w:r w:rsidR="00EA184E">
        <w:rPr>
          <w:rFonts w:ascii="標楷體" w:eastAsia="標楷體" w:hAnsi="標楷體" w:hint="eastAsia"/>
        </w:rPr>
        <w:t>作法展現</w:t>
      </w:r>
      <w:r w:rsidR="00187068">
        <w:rPr>
          <w:rFonts w:ascii="標楷體" w:eastAsia="標楷體" w:hAnsi="標楷體" w:hint="eastAsia"/>
        </w:rPr>
        <w:t>教師</w:t>
      </w:r>
      <w:r w:rsidR="00EA184E">
        <w:rPr>
          <w:rFonts w:ascii="標楷體" w:eastAsia="標楷體" w:hAnsi="標楷體" w:hint="eastAsia"/>
        </w:rPr>
        <w:t>如何</w:t>
      </w:r>
      <w:r w:rsidR="00187068">
        <w:rPr>
          <w:rFonts w:ascii="標楷體" w:eastAsia="標楷體" w:hAnsi="標楷體" w:hint="eastAsia"/>
        </w:rPr>
        <w:t>化身為</w:t>
      </w:r>
      <w:r w:rsidR="00EA184E">
        <w:rPr>
          <w:rFonts w:ascii="標楷體" w:eastAsia="標楷體" w:hAnsi="標楷體" w:hint="eastAsia"/>
        </w:rPr>
        <w:t>「</w:t>
      </w:r>
      <w:r w:rsidR="00187068">
        <w:rPr>
          <w:rFonts w:ascii="標楷體" w:eastAsia="標楷體" w:hAnsi="標楷體" w:hint="eastAsia"/>
        </w:rPr>
        <w:t>學習設計師</w:t>
      </w:r>
      <w:r w:rsidR="00EA184E">
        <w:rPr>
          <w:rFonts w:ascii="標楷體" w:eastAsia="標楷體" w:hAnsi="標楷體" w:hint="eastAsia"/>
        </w:rPr>
        <w:t>」</w:t>
      </w:r>
      <w:r w:rsidR="00187068">
        <w:rPr>
          <w:rFonts w:ascii="標楷體" w:eastAsia="標楷體" w:hAnsi="標楷體" w:hint="eastAsia"/>
        </w:rPr>
        <w:t>，</w:t>
      </w:r>
      <w:r w:rsidR="00187068" w:rsidRPr="00187068">
        <w:rPr>
          <w:rFonts w:ascii="標楷體" w:eastAsia="標楷體" w:hAnsi="標楷體"/>
        </w:rPr>
        <w:t>「設計」一個與在地、與學生有關的真實問題，讓學生以完成任務的方式，整合學生的學習與能力展現</w:t>
      </w:r>
      <w:r w:rsidR="00187068" w:rsidRPr="00187068">
        <w:rPr>
          <w:rFonts w:ascii="標楷體" w:eastAsia="標楷體" w:hAnsi="標楷體" w:hint="eastAsia"/>
        </w:rPr>
        <w:t>，</w:t>
      </w:r>
      <w:r w:rsidR="00187068">
        <w:rPr>
          <w:rFonts w:ascii="標楷體" w:eastAsia="標楷體" w:hAnsi="標楷體" w:hint="eastAsia"/>
        </w:rPr>
        <w:t>培養學生自主學習的能力，其轉動教與學的歷程，</w:t>
      </w:r>
      <w:r w:rsidR="00187068" w:rsidRPr="00187068">
        <w:rPr>
          <w:rFonts w:ascii="標楷體" w:eastAsia="標楷體" w:hAnsi="標楷體"/>
        </w:rPr>
        <w:t>正符應教育部</w:t>
      </w:r>
      <w:r w:rsidR="00187068" w:rsidRPr="00187068">
        <w:rPr>
          <w:rFonts w:ascii="標楷體" w:eastAsia="標楷體" w:hAnsi="標楷體" w:hint="eastAsia"/>
        </w:rPr>
        <w:t>推動的</w:t>
      </w:r>
      <w:r w:rsidR="00EA184E">
        <w:rPr>
          <w:rFonts w:ascii="標楷體" w:eastAsia="標楷體" w:hAnsi="標楷體"/>
        </w:rPr>
        <w:t>新課綱素養導向學習</w:t>
      </w:r>
      <w:r w:rsidR="00EA184E">
        <w:rPr>
          <w:rFonts w:ascii="標楷體" w:eastAsia="標楷體" w:hAnsi="標楷體" w:hint="eastAsia"/>
        </w:rPr>
        <w:t>，本案也為教育部美感教育計畫項下之子計畫。</w:t>
      </w:r>
      <w:r w:rsidR="00187068" w:rsidRPr="00187068">
        <w:rPr>
          <w:rFonts w:ascii="標楷體" w:eastAsia="標楷體" w:hAnsi="標楷體"/>
        </w:rPr>
        <w:t xml:space="preserve"> </w:t>
      </w:r>
    </w:p>
    <w:p w14:paraId="42BD8486" w14:textId="4A09975E" w:rsidR="008C72A1" w:rsidRPr="00187068" w:rsidRDefault="00467F98" w:rsidP="00464D0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 w:rsidRPr="00187068">
        <w:rPr>
          <w:rFonts w:ascii="標楷體" w:eastAsia="標楷體" w:hAnsi="標楷體" w:hint="eastAsia"/>
          <w:color w:val="FF0000"/>
        </w:rPr>
        <w:t xml:space="preserve">  </w:t>
      </w:r>
      <w:r w:rsidR="00DD5E2F" w:rsidRPr="00187068">
        <w:rPr>
          <w:rFonts w:ascii="標楷體" w:eastAsia="標楷體" w:hAnsi="標楷體" w:hint="eastAsia"/>
        </w:rPr>
        <w:t>現場除展出參與本計畫</w:t>
      </w:r>
      <w:r w:rsidRPr="00187068">
        <w:rPr>
          <w:rFonts w:ascii="標楷體" w:eastAsia="標楷體" w:hAnsi="標楷體" w:hint="eastAsia"/>
        </w:rPr>
        <w:t>以「高齡議題」</w:t>
      </w:r>
      <w:r w:rsidR="0030088D" w:rsidRPr="00187068">
        <w:rPr>
          <w:rFonts w:ascii="標楷體" w:eastAsia="標楷體" w:hAnsi="標楷體" w:hint="eastAsia"/>
        </w:rPr>
        <w:t>為任務主題</w:t>
      </w:r>
      <w:r w:rsidRPr="00187068">
        <w:rPr>
          <w:rFonts w:ascii="標楷體" w:eastAsia="標楷體" w:hAnsi="標楷體" w:hint="eastAsia"/>
        </w:rPr>
        <w:t>的</w:t>
      </w:r>
      <w:r w:rsidR="00DD5E2F" w:rsidRPr="00187068">
        <w:rPr>
          <w:rFonts w:ascii="標楷體" w:eastAsia="標楷體" w:hAnsi="標楷體"/>
        </w:rPr>
        <w:t>20</w:t>
      </w:r>
      <w:r w:rsidRPr="00187068">
        <w:rPr>
          <w:rFonts w:ascii="標楷體" w:eastAsia="標楷體" w:hAnsi="標楷體"/>
        </w:rPr>
        <w:t>校</w:t>
      </w:r>
      <w:r w:rsidRPr="00187068">
        <w:rPr>
          <w:rFonts w:ascii="標楷體" w:eastAsia="標楷體" w:hAnsi="標楷體" w:hint="eastAsia"/>
        </w:rPr>
        <w:t>任務</w:t>
      </w:r>
      <w:r w:rsidR="00DD5E2F" w:rsidRPr="00187068">
        <w:rPr>
          <w:rFonts w:ascii="標楷體" w:eastAsia="標楷體" w:hAnsi="標楷體"/>
        </w:rPr>
        <w:t>歷程展覽外，</w:t>
      </w:r>
      <w:r w:rsidR="008C72A1" w:rsidRPr="00187068">
        <w:rPr>
          <w:rFonts w:ascii="標楷體" w:eastAsia="標楷體" w:hAnsi="標楷體" w:hint="eastAsia"/>
        </w:rPr>
        <w:t>也將透過</w:t>
      </w:r>
      <w:r w:rsidR="006D6A00" w:rsidRPr="00EA52CB">
        <w:rPr>
          <w:rFonts w:ascii="標楷體" w:eastAsia="標楷體" w:hAnsi="標楷體" w:hint="eastAsia"/>
          <w:b/>
          <w:bCs/>
        </w:rPr>
        <w:t>「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EA52CB">
        <w:rPr>
          <w:rFonts w:ascii="標楷體" w:eastAsia="標楷體" w:hAnsi="標楷體"/>
          <w:b/>
          <w:bCs/>
        </w:rPr>
        <w:t>DESIGN-LEARNING ARENA</w:t>
      </w:r>
      <w:r w:rsidR="006D6A00" w:rsidRPr="00EA52CB">
        <w:rPr>
          <w:rFonts w:ascii="標楷體" w:eastAsia="標楷體" w:hAnsi="標楷體" w:hint="eastAsia"/>
          <w:b/>
          <w:bCs/>
        </w:rPr>
        <w:t>」</w:t>
      </w:r>
      <w:r w:rsidR="00464D02" w:rsidRPr="00EA52CB">
        <w:rPr>
          <w:rFonts w:ascii="標楷體" w:eastAsia="標楷體" w:hAnsi="標楷體" w:hint="eastAsia"/>
          <w:bCs/>
        </w:rPr>
        <w:t>及</w:t>
      </w:r>
      <w:r w:rsidR="006D6A00" w:rsidRPr="00187068">
        <w:rPr>
          <w:rFonts w:ascii="標楷體" w:eastAsia="標楷體" w:hAnsi="標楷體" w:hint="eastAsia"/>
          <w:b/>
          <w:bCs/>
        </w:rPr>
        <w:t>「主題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6D6A00" w:rsidRPr="00187068">
        <w:rPr>
          <w:rFonts w:ascii="標楷體" w:eastAsia="標楷體" w:hAnsi="標楷體" w:hint="eastAsia"/>
          <w:b/>
          <w:bCs/>
        </w:rPr>
        <w:t>」</w:t>
      </w:r>
      <w:r w:rsidR="008C72A1" w:rsidRPr="00187068">
        <w:rPr>
          <w:rFonts w:ascii="標楷體" w:eastAsia="標楷體" w:hAnsi="標楷體" w:hint="eastAsia"/>
        </w:rPr>
        <w:t>兩種形式</w:t>
      </w:r>
      <w:r w:rsidR="00464D02" w:rsidRPr="00187068">
        <w:rPr>
          <w:rFonts w:ascii="標楷體" w:eastAsia="標楷體" w:hAnsi="標楷體" w:hint="eastAsia"/>
        </w:rPr>
        <w:t>辦理。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187068">
        <w:rPr>
          <w:rFonts w:ascii="標楷體" w:eastAsia="標楷體" w:hAnsi="標楷體"/>
          <w:b/>
          <w:bCs/>
        </w:rPr>
        <w:t>DESIGN-LEARNING ARENA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DD5E2F" w:rsidRPr="00187068">
        <w:rPr>
          <w:rFonts w:ascii="標楷體" w:eastAsia="標楷體" w:hAnsi="標楷體"/>
        </w:rPr>
        <w:t>將從</w:t>
      </w:r>
      <w:r w:rsidR="00464D02" w:rsidRPr="00187068">
        <w:rPr>
          <w:rFonts w:ascii="標楷體" w:eastAsia="標楷體" w:hAnsi="標楷體" w:hint="eastAsia"/>
        </w:rPr>
        <w:t>廣達「設計學習」計畫，</w:t>
      </w:r>
      <w:r w:rsidR="00DD5E2F" w:rsidRPr="00187068">
        <w:rPr>
          <w:rFonts w:ascii="標楷體" w:eastAsia="標楷體" w:hAnsi="標楷體"/>
        </w:rPr>
        <w:t>實施</w:t>
      </w:r>
      <w:r w:rsidR="009149EB" w:rsidRPr="00187068">
        <w:rPr>
          <w:rFonts w:ascii="標楷體" w:eastAsia="標楷體" w:hAnsi="標楷體" w:hint="eastAsia"/>
        </w:rPr>
        <w:t>PBL</w:t>
      </w:r>
      <w:r w:rsidR="00DD5E2F" w:rsidRPr="00187068">
        <w:rPr>
          <w:rFonts w:ascii="標楷體" w:eastAsia="標楷體" w:hAnsi="標楷體"/>
        </w:rPr>
        <w:t>三大重要關鍵</w:t>
      </w:r>
      <w:r w:rsidRPr="00187068">
        <w:rPr>
          <w:rFonts w:ascii="標楷體" w:eastAsia="標楷體" w:hAnsi="標楷體" w:hint="eastAsia"/>
        </w:rPr>
        <w:t>面向</w:t>
      </w:r>
      <w:r w:rsidR="00464D02" w:rsidRPr="00187068">
        <w:rPr>
          <w:rFonts w:ascii="標楷體" w:eastAsia="標楷體" w:hAnsi="標楷體"/>
        </w:rPr>
        <w:t>進行研討，邀請</w:t>
      </w:r>
      <w:r w:rsidR="00464D02" w:rsidRPr="00187068">
        <w:rPr>
          <w:rFonts w:ascii="標楷體" w:eastAsia="標楷體" w:hAnsi="標楷體" w:hint="eastAsia"/>
        </w:rPr>
        <w:t>參與</w:t>
      </w:r>
      <w:r w:rsidR="00DD5E2F" w:rsidRPr="00187068">
        <w:rPr>
          <w:rFonts w:ascii="標楷體" w:eastAsia="標楷體" w:hAnsi="標楷體"/>
        </w:rPr>
        <w:t>本計畫的學校團隊現場分享，並透過專業</w:t>
      </w:r>
      <w:r w:rsidRPr="00187068">
        <w:rPr>
          <w:rFonts w:ascii="標楷體" w:eastAsia="標楷體" w:hAnsi="標楷體" w:hint="eastAsia"/>
        </w:rPr>
        <w:t>講師</w:t>
      </w:r>
      <w:r w:rsidR="00DD5E2F" w:rsidRPr="00187068">
        <w:rPr>
          <w:rFonts w:ascii="標楷體" w:eastAsia="標楷體" w:hAnsi="標楷體"/>
        </w:rPr>
        <w:t>的引導、交流，協助學員</w:t>
      </w:r>
      <w:r w:rsidR="0030088D" w:rsidRPr="00187068">
        <w:rPr>
          <w:rFonts w:ascii="標楷體" w:eastAsia="標楷體" w:hAnsi="標楷體" w:hint="eastAsia"/>
        </w:rPr>
        <w:t>了解如何將PBL轉化至學校的正式課程中</w:t>
      </w:r>
      <w:r w:rsidR="008C72A1" w:rsidRPr="00187068">
        <w:rPr>
          <w:rFonts w:ascii="標楷體" w:eastAsia="標楷體" w:hAnsi="標楷體" w:hint="eastAsia"/>
        </w:rPr>
        <w:t>，</w:t>
      </w:r>
      <w:r w:rsidR="00DD5E2F" w:rsidRPr="00187068">
        <w:rPr>
          <w:rFonts w:ascii="標楷體" w:eastAsia="標楷體" w:hAnsi="標楷體"/>
        </w:rPr>
        <w:t>最後，將以實作工作坊帶領學員，體驗如何透完成任務來轉動教與學。</w:t>
      </w:r>
      <w:r w:rsidR="006D6A00" w:rsidRPr="00187068">
        <w:rPr>
          <w:rFonts w:ascii="標楷體" w:eastAsia="標楷體" w:hAnsi="標楷體" w:hint="eastAsia"/>
          <w:b/>
          <w:bCs/>
        </w:rPr>
        <w:t>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8C72A1" w:rsidRPr="00187068">
        <w:rPr>
          <w:rFonts w:ascii="標楷體" w:eastAsia="標楷體" w:hAnsi="標楷體" w:hint="eastAsia"/>
          <w:bCs/>
        </w:rPr>
        <w:t>將</w:t>
      </w:r>
      <w:r w:rsidR="0030088D" w:rsidRPr="00187068">
        <w:rPr>
          <w:rFonts w:ascii="標楷體" w:eastAsia="標楷體" w:hAnsi="標楷體" w:hint="eastAsia"/>
        </w:rPr>
        <w:t>引入弘道老人基金會</w:t>
      </w:r>
      <w:r w:rsidR="00464D02" w:rsidRPr="00187068">
        <w:rPr>
          <w:rFonts w:ascii="標楷體" w:eastAsia="標楷體" w:hAnsi="標楷體" w:hint="eastAsia"/>
        </w:rPr>
        <w:t>共同合作，提供一系列與</w:t>
      </w:r>
      <w:r w:rsidR="0030088D" w:rsidRPr="00187068">
        <w:rPr>
          <w:rFonts w:ascii="標楷體" w:eastAsia="標楷體" w:hAnsi="標楷體" w:hint="eastAsia"/>
        </w:rPr>
        <w:t>高齡</w:t>
      </w:r>
      <w:r w:rsidR="00464D02" w:rsidRPr="00187068">
        <w:rPr>
          <w:rFonts w:ascii="標楷體" w:eastAsia="標楷體" w:hAnsi="標楷體" w:hint="eastAsia"/>
        </w:rPr>
        <w:t>者議</w:t>
      </w:r>
      <w:r w:rsidR="006D6A00" w:rsidRPr="00187068">
        <w:rPr>
          <w:rFonts w:ascii="標楷體" w:eastAsia="標楷體" w:hAnsi="標楷體" w:hint="eastAsia"/>
        </w:rPr>
        <w:t>題相關之活動，豐富學員對高齡議題</w:t>
      </w:r>
      <w:r w:rsidR="00187068">
        <w:rPr>
          <w:rFonts w:ascii="標楷體" w:eastAsia="標楷體" w:hAnsi="標楷體" w:hint="eastAsia"/>
        </w:rPr>
        <w:t>的</w:t>
      </w:r>
      <w:r w:rsidR="00FE1095">
        <w:rPr>
          <w:rFonts w:ascii="標楷體" w:eastAsia="標楷體" w:hAnsi="標楷體" w:hint="eastAsia"/>
        </w:rPr>
        <w:t>同理與</w:t>
      </w:r>
      <w:r w:rsidR="00187068">
        <w:rPr>
          <w:rFonts w:ascii="標楷體" w:eastAsia="標楷體" w:hAnsi="標楷體" w:hint="eastAsia"/>
        </w:rPr>
        <w:t>了解</w:t>
      </w:r>
      <w:r w:rsidR="00464D02" w:rsidRPr="00187068">
        <w:rPr>
          <w:rFonts w:ascii="標楷體" w:eastAsia="標楷體" w:hAnsi="標楷體" w:hint="eastAsia"/>
        </w:rPr>
        <w:t>。</w:t>
      </w:r>
    </w:p>
    <w:p w14:paraId="01CA3B50" w14:textId="77777777" w:rsidR="00467F98" w:rsidRPr="001973ED" w:rsidRDefault="00467F98" w:rsidP="006A46A2">
      <w:pPr>
        <w:rPr>
          <w:rFonts w:ascii="標楷體" w:eastAsia="標楷體" w:hAnsi="標楷體"/>
        </w:rPr>
      </w:pPr>
    </w:p>
    <w:p w14:paraId="539ECDB6" w14:textId="798C1DAB" w:rsidR="006A46A2" w:rsidRPr="0030088D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67F98">
        <w:rPr>
          <w:rFonts w:ascii="標楷體" w:eastAsia="標楷體" w:hAnsi="標楷體" w:hint="eastAsia"/>
        </w:rPr>
        <w:t>主辦單位：廣達文教基金會</w:t>
      </w:r>
      <w:r w:rsidR="0030088D">
        <w:rPr>
          <w:rFonts w:ascii="標楷體" w:eastAsia="標楷體" w:hAnsi="標楷體" w:hint="eastAsia"/>
        </w:rPr>
        <w:t xml:space="preserve"> </w:t>
      </w:r>
    </w:p>
    <w:p w14:paraId="4C27101B" w14:textId="283C7108" w:rsidR="006A46A2" w:rsidRPr="00B95E49" w:rsidRDefault="006A46A2" w:rsidP="00467F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  <w:r w:rsidR="00F845AB">
        <w:rPr>
          <w:rFonts w:ascii="標楷體" w:eastAsia="標楷體" w:hAnsi="標楷體" w:hint="eastAsia"/>
        </w:rPr>
        <w:t>交流</w:t>
      </w:r>
      <w:r w:rsidRPr="00B95E49">
        <w:rPr>
          <w:rFonts w:ascii="標楷體" w:eastAsia="標楷體" w:hAnsi="標楷體" w:hint="eastAsia"/>
        </w:rPr>
        <w:t>論壇-民國</w:t>
      </w:r>
      <w:r w:rsidR="00F845AB">
        <w:rPr>
          <w:rFonts w:ascii="標楷體" w:eastAsia="標楷體" w:hAnsi="標楷體" w:hint="eastAsia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17</w:t>
      </w:r>
      <w:r w:rsidRPr="00B95E49">
        <w:rPr>
          <w:rFonts w:ascii="標楷體" w:eastAsia="標楷體" w:hAnsi="標楷體" w:hint="eastAsia"/>
        </w:rPr>
        <w:t>日週六</w:t>
      </w:r>
      <w:r w:rsidR="00F845AB">
        <w:rPr>
          <w:rFonts w:ascii="標楷體" w:eastAsia="標楷體" w:hAnsi="標楷體" w:hint="eastAsia"/>
        </w:rPr>
        <w:t>10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0</w:t>
      </w:r>
      <w:r w:rsidRPr="00B95E49">
        <w:rPr>
          <w:rFonts w:ascii="標楷體" w:eastAsia="標楷體" w:hAnsi="標楷體" w:hint="eastAsia"/>
        </w:rPr>
        <w:t>0</w:t>
      </w:r>
    </w:p>
    <w:p w14:paraId="11A1CCA8" w14:textId="717D8011" w:rsidR="006A46A2" w:rsidRDefault="006A46A2" w:rsidP="00467F98">
      <w:pPr>
        <w:ind w:leftChars="236" w:left="566" w:firstLineChars="472" w:firstLine="1133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</w:t>
      </w:r>
      <w:r w:rsidR="00F845AB">
        <w:rPr>
          <w:rFonts w:ascii="標楷體" w:eastAsia="標楷體" w:hAnsi="標楷體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</w:t>
      </w:r>
      <w:r w:rsidR="00F845AB">
        <w:rPr>
          <w:rFonts w:ascii="標楷體" w:eastAsia="標楷體" w:hAnsi="標楷體" w:hint="eastAsia"/>
        </w:rPr>
        <w:t>17、18</w:t>
      </w:r>
      <w:r w:rsidRPr="00B95E49">
        <w:rPr>
          <w:rFonts w:ascii="標楷體" w:eastAsia="標楷體" w:hAnsi="標楷體" w:hint="eastAsia"/>
        </w:rPr>
        <w:t>日</w:t>
      </w:r>
      <w:r w:rsidR="00F845AB">
        <w:rPr>
          <w:rFonts w:ascii="標楷體" w:eastAsia="標楷體" w:hAnsi="標楷體" w:hint="eastAsia"/>
        </w:rPr>
        <w:t>09:00~17:00</w:t>
      </w:r>
    </w:p>
    <w:p w14:paraId="15EA82DC" w14:textId="284E8D8A" w:rsidR="006A46A2" w:rsidRDefault="006A46A2" w:rsidP="00F84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  <w:r w:rsidR="00F845AB" w:rsidRPr="00F845AB">
        <w:rPr>
          <w:rFonts w:ascii="標楷體" w:eastAsia="標楷體" w:hAnsi="標楷體" w:hint="eastAsia"/>
        </w:rPr>
        <w:t>剝皮寮歷史街區</w:t>
      </w:r>
      <w:r w:rsidR="00F845AB" w:rsidRPr="00F845AB">
        <w:rPr>
          <w:rFonts w:ascii="標楷體" w:eastAsia="標楷體" w:hAnsi="標楷體"/>
        </w:rPr>
        <w:t xml:space="preserve"> 演藝廳</w:t>
      </w:r>
      <w:r w:rsidR="00464D02" w:rsidRPr="001973ED">
        <w:rPr>
          <w:rFonts w:ascii="標楷體" w:eastAsia="標楷體" w:hAnsi="標楷體" w:hint="eastAsia"/>
        </w:rPr>
        <w:t>、視聽室</w:t>
      </w:r>
      <w:r w:rsidR="00F845AB" w:rsidRPr="00F845AB">
        <w:rPr>
          <w:rFonts w:ascii="標楷體" w:eastAsia="標楷體" w:hAnsi="標楷體"/>
        </w:rPr>
        <w:t xml:space="preserve">(台北市萬華區康定路173巷) </w:t>
      </w:r>
    </w:p>
    <w:p w14:paraId="3E26563A" w14:textId="52EBC0BE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學校</w:t>
      </w:r>
      <w:r w:rsidR="00F845AB">
        <w:rPr>
          <w:rFonts w:ascii="標楷體" w:eastAsia="標楷體" w:hAnsi="標楷體" w:cs="Times New Roman"/>
          <w:color w:val="000000" w:themeColor="text1"/>
        </w:rPr>
        <w:t>教師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、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關注教育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創新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議題的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社會大眾</w:t>
      </w:r>
    </w:p>
    <w:p w14:paraId="6BED87DF" w14:textId="3DD184F1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F845AB">
        <w:rPr>
          <w:rFonts w:ascii="標楷體" w:eastAsia="標楷體" w:hAnsi="標楷體" w:hint="eastAsia"/>
        </w:rPr>
        <w:t>：</w:t>
      </w:r>
      <w:r w:rsidR="002A7CF7">
        <w:rPr>
          <w:rFonts w:ascii="標楷體" w:eastAsia="標楷體" w:hAnsi="標楷體" w:hint="eastAsia"/>
        </w:rPr>
        <w:t>免費</w:t>
      </w:r>
    </w:p>
    <w:p w14:paraId="53777CE2" w14:textId="568C6EE4" w:rsidR="002A7CF7" w:rsidRP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</w:t>
      </w:r>
      <w:r w:rsidR="00F845AB">
        <w:rPr>
          <w:rFonts w:ascii="標楷體" w:eastAsia="標楷體" w:hAnsi="標楷體" w:hint="eastAsia"/>
        </w:rPr>
        <w:t>：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464D02" w:rsidRPr="00531595" w14:paraId="43D136AB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2BAA13D8" w:rsidR="00464D02" w:rsidRPr="00531595" w:rsidRDefault="00464D02" w:rsidP="00464D02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時間</w:t>
            </w:r>
            <w:r w:rsidR="001973ED">
              <w:rPr>
                <w:rFonts w:ascii="標楷體" w:eastAsia="標楷體" w:hAnsi="標楷體" w:hint="eastAsia"/>
                <w:b/>
              </w:rPr>
              <w:t>/形式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BF4DC90" w14:textId="351119B5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交流論壇</w:t>
            </w:r>
            <w:r w:rsidR="00464D02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DESIGN-LEARNING ARENA</w:t>
            </w:r>
          </w:p>
        </w:tc>
        <w:tc>
          <w:tcPr>
            <w:tcW w:w="4253" w:type="dxa"/>
            <w:shd w:val="clear" w:color="auto" w:fill="D9D9D9"/>
          </w:tcPr>
          <w:p w14:paraId="2BBE6FBC" w14:textId="13C83728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="00187068"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  <w:r w:rsidR="00983731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OUTDOOR SCHOO</w:t>
            </w:r>
            <w:r w:rsidR="007C2CCA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L</w:t>
            </w:r>
          </w:p>
        </w:tc>
      </w:tr>
      <w:tr w:rsidR="00983731" w:rsidRPr="00531595" w14:paraId="0AE8FCE5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2DBFDA62" w14:textId="19B8C7C2" w:rsidR="00983731" w:rsidRPr="00531595" w:rsidRDefault="00983731" w:rsidP="00464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</w:t>
            </w:r>
            <w:r w:rsidR="001973E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3429B513" w14:textId="4C7F2ABD" w:rsidR="00983731" w:rsidRPr="001973ED" w:rsidRDefault="00983731" w:rsidP="00464D0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演藝廳</w:t>
            </w:r>
          </w:p>
        </w:tc>
        <w:tc>
          <w:tcPr>
            <w:tcW w:w="4253" w:type="dxa"/>
            <w:shd w:val="clear" w:color="auto" w:fill="D9D9D9"/>
          </w:tcPr>
          <w:p w14:paraId="3F145AB7" w14:textId="1D7D62C3" w:rsidR="00983731" w:rsidRPr="001973ED" w:rsidRDefault="00983731" w:rsidP="001973ED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視聽室</w:t>
            </w:r>
          </w:p>
        </w:tc>
      </w:tr>
      <w:tr w:rsidR="00467F98" w:rsidRPr="00531595" w14:paraId="4DF82B89" w14:textId="77777777" w:rsidTr="00462B51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405E039D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A03402" w14:textId="77F53664" w:rsidR="00467F98" w:rsidRPr="00464D02" w:rsidRDefault="00467F98" w:rsidP="00DD5E2F">
            <w:pPr>
              <w:rPr>
                <w:rFonts w:ascii="標楷體" w:eastAsia="標楷體" w:hAnsi="標楷體"/>
                <w:color w:val="FF0000"/>
              </w:rPr>
            </w:pPr>
            <w:r w:rsidRPr="00464D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467F98" w:rsidRPr="00531595" w14:paraId="2B277070" w14:textId="77777777" w:rsidTr="004B508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56C0275C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0F391A6" w14:textId="08B20A08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467F98" w:rsidRPr="00531595" w14:paraId="69E6C0DC" w14:textId="77777777" w:rsidTr="000A1D0B">
        <w:trPr>
          <w:jc w:val="center"/>
        </w:trPr>
        <w:tc>
          <w:tcPr>
            <w:tcW w:w="1555" w:type="dxa"/>
            <w:shd w:val="clear" w:color="auto" w:fill="auto"/>
          </w:tcPr>
          <w:p w14:paraId="1264DF48" w14:textId="30C8915B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3E30219" w14:textId="77777777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專題講座</w:t>
            </w:r>
            <w:r>
              <w:rPr>
                <w:rFonts w:ascii="標楷體" w:eastAsia="標楷體" w:hAnsi="標楷體" w:hint="eastAsia"/>
              </w:rPr>
              <w:t>：</w:t>
            </w:r>
            <w:r w:rsidRPr="00012820">
              <w:rPr>
                <w:rFonts w:ascii="標楷體" w:eastAsia="標楷體" w:hAnsi="標楷體" w:hint="eastAsia"/>
              </w:rPr>
              <w:t>「</w:t>
            </w:r>
            <w:r w:rsidRPr="00012820">
              <w:rPr>
                <w:rFonts w:ascii="標楷體" w:eastAsia="標楷體" w:hAnsi="標楷體"/>
              </w:rPr>
              <w:t>PBL任務導向學習、設計思考及工具運用」(暫定)</w:t>
            </w:r>
          </w:p>
          <w:p w14:paraId="38C147A8" w14:textId="6DED474B" w:rsidR="00EA52CB" w:rsidRPr="00531595" w:rsidRDefault="00EA52CB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邀請講者：國立臺北教育大學 特殊教育學系 呂金燮教授</w:t>
            </w:r>
          </w:p>
        </w:tc>
      </w:tr>
      <w:tr w:rsidR="00F845AB" w:rsidRPr="00531595" w14:paraId="2EECAF58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6420085B" w14:textId="390BB95C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shd w:val="clear" w:color="auto" w:fill="auto"/>
          </w:tcPr>
          <w:p w14:paraId="32A41FE7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交流論壇一：</w:t>
            </w:r>
          </w:p>
          <w:p w14:paraId="3BED72AF" w14:textId="6CB33925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任務情境與規準</w:t>
            </w:r>
            <w:r w:rsidRPr="00012820">
              <w:rPr>
                <w:rFonts w:ascii="標楷體" w:eastAsia="標楷體" w:hAnsi="標楷體"/>
              </w:rPr>
              <w:t>-創造與激發一個前所未見</w:t>
            </w:r>
          </w:p>
        </w:tc>
        <w:tc>
          <w:tcPr>
            <w:tcW w:w="4253" w:type="dxa"/>
            <w:shd w:val="clear" w:color="auto" w:fill="auto"/>
          </w:tcPr>
          <w:p w14:paraId="2203CB48" w14:textId="30FDEA0A" w:rsidR="00012820" w:rsidRPr="00464D02" w:rsidRDefault="00464D02" w:rsidP="0001282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「超潮耍老派」系列活動一：</w:t>
            </w:r>
          </w:p>
          <w:p w14:paraId="1F55856F" w14:textId="5EC1F836" w:rsidR="00F845AB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  <w:bCs/>
              </w:rPr>
              <w:t>老齡模擬體驗課程</w:t>
            </w:r>
          </w:p>
        </w:tc>
      </w:tr>
      <w:tr w:rsidR="00012820" w:rsidRPr="00531595" w14:paraId="29EF952C" w14:textId="77777777" w:rsidTr="00511781">
        <w:trPr>
          <w:jc w:val="center"/>
        </w:trPr>
        <w:tc>
          <w:tcPr>
            <w:tcW w:w="1555" w:type="dxa"/>
            <w:shd w:val="clear" w:color="auto" w:fill="auto"/>
          </w:tcPr>
          <w:p w14:paraId="387752E1" w14:textId="4A714025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B04FBA" w14:textId="03DC7FF2" w:rsidR="00012820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午餐</w:t>
            </w:r>
            <w:r w:rsidRPr="00012820">
              <w:rPr>
                <w:rFonts w:ascii="標楷體" w:eastAsia="標楷體" w:hAnsi="標楷體"/>
              </w:rPr>
              <w:t>/設計學習成果展覽參觀</w:t>
            </w:r>
          </w:p>
        </w:tc>
      </w:tr>
      <w:tr w:rsidR="00012820" w:rsidRPr="00531595" w14:paraId="1EDB857E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5A15B633" w14:textId="13EDEC71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shd w:val="clear" w:color="auto" w:fill="auto"/>
          </w:tcPr>
          <w:p w14:paraId="12731CF3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交流論壇二：</w:t>
            </w:r>
          </w:p>
          <w:p w14:paraId="0DFB9913" w14:textId="5D68A44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點子實驗室</w:t>
            </w:r>
            <w:r w:rsidRPr="00012820">
              <w:rPr>
                <w:rFonts w:ascii="標楷體" w:eastAsia="標楷體" w:hAnsi="標楷體"/>
              </w:rPr>
              <w:t>-打造一個原型實驗場域</w:t>
            </w:r>
          </w:p>
        </w:tc>
        <w:tc>
          <w:tcPr>
            <w:tcW w:w="4253" w:type="dxa"/>
            <w:shd w:val="clear" w:color="auto" w:fill="auto"/>
          </w:tcPr>
          <w:p w14:paraId="12E9BE0F" w14:textId="10C46400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 w:rsidRPr="00BC1858">
              <w:rPr>
                <w:rFonts w:ascii="標楷體" w:eastAsia="標楷體" w:hAnsi="標楷體" w:hint="eastAsia"/>
                <w:b/>
                <w:color w:val="000000"/>
              </w:rPr>
              <w:t>「超潮耍老派」系列活動二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082C1984" w14:textId="2032D468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「不老超級任務」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公播影片</w:t>
            </w:r>
          </w:p>
        </w:tc>
      </w:tr>
      <w:tr w:rsidR="00012820" w:rsidRPr="00531595" w14:paraId="3313C96A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7A1D7F42" w14:textId="276B5D8A" w:rsidR="00012820" w:rsidRPr="00012820" w:rsidRDefault="00012820" w:rsidP="00012820">
            <w:pPr>
              <w:jc w:val="center"/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14:00-14:50</w:t>
            </w:r>
          </w:p>
        </w:tc>
        <w:tc>
          <w:tcPr>
            <w:tcW w:w="4677" w:type="dxa"/>
            <w:shd w:val="clear" w:color="auto" w:fill="auto"/>
          </w:tcPr>
          <w:p w14:paraId="23987490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交流論壇三：</w:t>
            </w:r>
          </w:p>
          <w:p w14:paraId="58A7F44C" w14:textId="652A51FE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逆向設計</w:t>
            </w:r>
            <w:r w:rsidRPr="00012820">
              <w:rPr>
                <w:rFonts w:ascii="標楷體" w:eastAsia="標楷體" w:hAnsi="標楷體"/>
              </w:rPr>
              <w:t>-以終為始，學生如何創意破框</w:t>
            </w:r>
          </w:p>
        </w:tc>
        <w:tc>
          <w:tcPr>
            <w:tcW w:w="4253" w:type="dxa"/>
            <w:shd w:val="clear" w:color="auto" w:fill="auto"/>
          </w:tcPr>
          <w:p w14:paraId="44BC9246" w14:textId="4A9802FC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「超潮耍老派」系列活動三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3E53E20C" w14:textId="2170AC6C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「不老夢想翻轉老世界」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專題講座</w:t>
            </w:r>
          </w:p>
        </w:tc>
      </w:tr>
      <w:tr w:rsidR="00F845AB" w:rsidRPr="00531595" w14:paraId="1968FD0F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3B093012" w14:textId="56619039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lastRenderedPageBreak/>
              <w:t>15:00-16:00</w:t>
            </w:r>
          </w:p>
        </w:tc>
        <w:tc>
          <w:tcPr>
            <w:tcW w:w="4677" w:type="dxa"/>
            <w:shd w:val="clear" w:color="auto" w:fill="auto"/>
          </w:tcPr>
          <w:p w14:paraId="6A8606A4" w14:textId="56EDB434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實作工作坊</w:t>
            </w:r>
          </w:p>
        </w:tc>
        <w:tc>
          <w:tcPr>
            <w:tcW w:w="4253" w:type="dxa"/>
            <w:shd w:val="clear" w:color="auto" w:fill="auto"/>
          </w:tcPr>
          <w:p w14:paraId="32B9B532" w14:textId="77777777" w:rsidR="00F845AB" w:rsidRPr="00531595" w:rsidRDefault="00F845AB" w:rsidP="00DD5E2F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471DD4B2" w:rsidR="00252408" w:rsidRPr="00531595" w:rsidRDefault="00012820" w:rsidP="00DD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3F82249" w14:textId="1671FA13" w:rsidR="00252408" w:rsidRPr="00531595" w:rsidRDefault="00252408" w:rsidP="00DD5E2F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698BC4BE" w14:textId="77777777" w:rsidR="00EA52CB" w:rsidRDefault="00EA52CB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7A5D54D1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3E9D714F" w:rsidR="00AC3E10" w:rsidRDefault="005D6A51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318BF94">
                <wp:simplePos x="0" y="0"/>
                <wp:positionH relativeFrom="column">
                  <wp:posOffset>4261757</wp:posOffset>
                </wp:positionH>
                <wp:positionV relativeFrom="paragraph">
                  <wp:posOffset>7076</wp:posOffset>
                </wp:positionV>
                <wp:extent cx="1077595" cy="101219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55CD7C" w:rsidR="00DD5E2F" w:rsidRDefault="005D6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094E" wp14:editId="7BE7B797">
                                  <wp:extent cx="843642" cy="84364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1022415094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" stroked="f">
                <v:textbox>
                  <w:txbxContent>
                    <w:p w14:paraId="221D9B3E" w14:textId="5E55CD7C" w:rsidR="00DD5E2F" w:rsidRDefault="005D6A51">
                      <w:r>
                        <w:rPr>
                          <w:noProof/>
                        </w:rPr>
                        <w:drawing>
                          <wp:inline distT="0" distB="0" distL="0" distR="0" wp14:anchorId="1CB9094E" wp14:editId="7BE7B797">
                            <wp:extent cx="843642" cy="84364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1022415094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F7" w:rsidRPr="002A7CF7">
        <w:rPr>
          <w:rFonts w:ascii="標楷體" w:eastAsia="標楷體" w:hAnsi="標楷體" w:hint="eastAsia"/>
        </w:rPr>
        <w:t>（一）</w:t>
      </w:r>
      <w:r w:rsidR="00AC3E10" w:rsidRPr="00AC3E10">
        <w:rPr>
          <w:rFonts w:ascii="標楷體" w:eastAsia="標楷體" w:hAnsi="標楷體" w:hint="eastAsia"/>
        </w:rPr>
        <w:t>請線上報名</w:t>
      </w:r>
      <w:r w:rsidR="00AC3E10">
        <w:rPr>
          <w:rFonts w:ascii="標楷體" w:eastAsia="標楷體" w:hAnsi="標楷體" w:hint="eastAsia"/>
        </w:rPr>
        <w:t>：</w:t>
      </w:r>
    </w:p>
    <w:p w14:paraId="07656DB1" w14:textId="0822EAFC" w:rsidR="0030088D" w:rsidRDefault="0070738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</w:t>
      </w:r>
      <w:r w:rsidR="00625C37">
        <w:rPr>
          <w:rFonts w:ascii="Times New Roman" w:hAnsi="Times New Roman" w:cs="Times New Roman" w:hint="eastAsia"/>
          <w:bCs/>
          <w:color w:val="000000"/>
        </w:rPr>
        <w:t xml:space="preserve"> </w:t>
      </w:r>
      <w:hyperlink r:id="rId11" w:history="1">
        <w:r w:rsidR="00625C37" w:rsidRPr="00CA5541"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14:paraId="4B0D341B" w14:textId="2840C558" w:rsidR="00AC3E10" w:rsidRDefault="00625C37" w:rsidP="005D6A51">
      <w:pPr>
        <w:tabs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    </w:t>
      </w:r>
      <w:r w:rsidR="00AC3E10">
        <w:rPr>
          <w:rFonts w:ascii="標楷體" w:eastAsia="標楷體" w:hAnsi="標楷體"/>
        </w:rPr>
        <w:t>請點上方網址</w:t>
      </w:r>
      <w:r w:rsidR="00AC3E10" w:rsidRPr="00AC3E10">
        <w:rPr>
          <w:rFonts w:ascii="標楷體" w:eastAsia="標楷體" w:hAnsi="標楷體"/>
        </w:rPr>
        <w:t>或掃描右方 QRCODE</w:t>
      </w:r>
      <w:r w:rsidR="00AC3E10">
        <w:rPr>
          <w:rFonts w:ascii="標楷體" w:eastAsia="標楷體" w:hAnsi="標楷體" w:hint="eastAsia"/>
        </w:rPr>
        <w:t>，進行報名</w:t>
      </w:r>
      <w:r w:rsidR="00AC3E10" w:rsidRPr="00AC3E10">
        <w:rPr>
          <w:rFonts w:ascii="標楷體" w:eastAsia="標楷體" w:hAnsi="標楷體"/>
        </w:rPr>
        <w:t>。</w:t>
      </w:r>
    </w:p>
    <w:p w14:paraId="05BF58F6" w14:textId="4CC0A9DB" w:rsidR="00AC3E10" w:rsidRPr="00AC3E10" w:rsidRDefault="00AC3E1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="00F845AB">
        <w:rPr>
          <w:rFonts w:ascii="標楷體" w:eastAsia="標楷體" w:hAnsi="標楷體"/>
        </w:rPr>
        <w:t>110</w:t>
      </w:r>
      <w:r w:rsidRPr="00AC3E10">
        <w:rPr>
          <w:rFonts w:ascii="標楷體" w:eastAsia="標楷體" w:hAnsi="標楷體"/>
        </w:rPr>
        <w:t xml:space="preserve"> 年</w:t>
      </w:r>
      <w:r w:rsidR="00F845AB">
        <w:rPr>
          <w:rFonts w:ascii="標楷體" w:eastAsia="標楷體" w:hAnsi="標楷體"/>
        </w:rPr>
        <w:t>4</w:t>
      </w:r>
      <w:r w:rsidRPr="00AC3E10">
        <w:rPr>
          <w:rFonts w:ascii="標楷體" w:eastAsia="標楷體" w:hAnsi="標楷體"/>
        </w:rPr>
        <w:t>月</w:t>
      </w:r>
      <w:r w:rsidR="00F845AB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5D6A5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5DB5AAC1" w14:textId="7D19342F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搭乘火車：</w:t>
      </w:r>
      <w:r w:rsidRPr="0004416A">
        <w:rPr>
          <w:rFonts w:ascii="標楷體" w:eastAsia="標楷體" w:hAnsi="標楷體" w:hint="eastAsia"/>
        </w:rPr>
        <w:t>萬華火車站下車，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左轉沿著康定路步行10分鐘。</w:t>
      </w:r>
    </w:p>
    <w:p w14:paraId="07004847" w14:textId="45104D97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搭乘捷運：</w:t>
      </w:r>
      <w:r w:rsidRPr="00983731">
        <w:rPr>
          <w:rFonts w:ascii="標楷體" w:eastAsia="標楷體" w:hAnsi="標楷體" w:hint="eastAsia"/>
          <w:color w:val="000000" w:themeColor="text1"/>
          <w:shd w:val="clear" w:color="auto" w:fill="FFFFFF"/>
        </w:rPr>
        <w:t>捷運板南線至龍山寺站，</w:t>
      </w:r>
      <w:r w:rsidRPr="0004416A">
        <w:rPr>
          <w:rFonts w:ascii="標楷體" w:eastAsia="標楷體" w:hAnsi="標楷體" w:hint="eastAsia"/>
        </w:rPr>
        <w:t>1號出口</w:t>
      </w:r>
      <w:r w:rsidRPr="0004416A">
        <w:rPr>
          <w:rFonts w:ascii="標楷體" w:eastAsia="標楷體" w:hAnsi="標楷體" w:hint="eastAsia"/>
          <w:shd w:val="clear" w:color="auto" w:fill="FFFFFF"/>
        </w:rPr>
        <w:t>左轉沿著廣州街步行5分鐘</w:t>
      </w:r>
      <w:r>
        <w:rPr>
          <w:rFonts w:ascii="標楷體" w:eastAsia="標楷體" w:hAnsi="標楷體" w:hint="eastAsia"/>
          <w:shd w:val="clear" w:color="auto" w:fill="FFFFFF"/>
        </w:rPr>
        <w:t>。</w:t>
      </w:r>
    </w:p>
    <w:p w14:paraId="32615069" w14:textId="15C78C7E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搭乘高鐵：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臺北火車站下車，轉搭捷運板南線至龍山寺站</w:t>
      </w:r>
      <w:r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。</w:t>
      </w:r>
      <w:r>
        <w:rPr>
          <w:rFonts w:ascii="標楷體" w:eastAsia="標楷體" w:hAnsi="標楷體" w:cs="Arial"/>
          <w:shd w:val="clear" w:color="auto" w:fill="FFFFFF"/>
        </w:rPr>
        <w:t>（</w:t>
      </w:r>
      <w:r>
        <w:rPr>
          <w:rFonts w:ascii="標楷體" w:eastAsia="標楷體" w:hAnsi="標楷體" w:cs="Arial" w:hint="eastAsia"/>
          <w:shd w:val="clear" w:color="auto" w:fill="FFFFFF"/>
        </w:rPr>
        <w:t>請參上述交通</w:t>
      </w:r>
      <w:r w:rsidRPr="00A2452E">
        <w:rPr>
          <w:rFonts w:ascii="標楷體" w:eastAsia="標楷體" w:hAnsi="標楷體" w:cs="Arial"/>
        </w:rPr>
        <w:t>)</w:t>
      </w:r>
    </w:p>
    <w:p w14:paraId="2BD0FD05" w14:textId="0E9303E3" w:rsidR="00A2452E" w:rsidRPr="0004416A" w:rsidRDefault="00012820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周遭</w:t>
      </w:r>
      <w:r w:rsidR="00A2452E" w:rsidRPr="0004416A">
        <w:rPr>
          <w:rFonts w:ascii="標楷體" w:eastAsia="標楷體" w:hAnsi="標楷體" w:hint="eastAsia"/>
        </w:rPr>
        <w:t>停車場：</w:t>
      </w:r>
    </w:p>
    <w:p w14:paraId="28D77AC8" w14:textId="0A1D9976" w:rsidR="00012820" w:rsidRPr="00012820" w:rsidRDefault="00012820" w:rsidP="00012820">
      <w:pPr>
        <w:ind w:leftChars="531" w:left="127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12820">
        <w:rPr>
          <w:rFonts w:ascii="標楷體" w:eastAsia="標楷體" w:hAnsi="標楷體" w:hint="eastAsia"/>
        </w:rPr>
        <w:t>艋舺公園地下停車場（西園路1段145號地下），距離550公尺</w:t>
      </w:r>
      <w:r>
        <w:rPr>
          <w:rFonts w:ascii="標楷體" w:eastAsia="標楷體" w:hAnsi="標楷體" w:hint="eastAsia"/>
        </w:rPr>
        <w:t>，每小時4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元。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3F70F0C0" w14:textId="7D4E5386" w:rsidR="007C2CCA" w:rsidRPr="00A97111" w:rsidRDefault="0030088D" w:rsidP="00A97111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論壇當天請</w:t>
      </w:r>
      <w:r w:rsidR="00625C37">
        <w:rPr>
          <w:rFonts w:ascii="標楷體" w:eastAsia="標楷體" w:hAnsi="標楷體" w:hint="eastAsia"/>
        </w:rPr>
        <w:t>全程配戴口罩入場</w:t>
      </w:r>
    </w:p>
    <w:p w14:paraId="0CD37B5F" w14:textId="2E8D535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</w:t>
      </w:r>
      <w:r w:rsidR="00F845AB">
        <w:rPr>
          <w:rFonts w:ascii="標楷體" w:eastAsia="標楷體" w:hAnsi="標楷體" w:hint="eastAsia"/>
        </w:rPr>
        <w:t>4</w:t>
      </w:r>
      <w:r w:rsidR="00F845AB">
        <w:rPr>
          <w:rFonts w:ascii="標楷體" w:eastAsia="標楷體" w:hAnsi="標楷體"/>
        </w:rPr>
        <w:t>/14</w:t>
      </w:r>
      <w:r w:rsidR="00625C37">
        <w:rPr>
          <w:rFonts w:ascii="標楷體" w:eastAsia="標楷體" w:hAnsi="標楷體" w:hint="eastAsia"/>
        </w:rPr>
        <w:t>〈三〉寄發行前通知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2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672A7" w14:textId="77777777" w:rsidR="00B6398B" w:rsidRDefault="00B6398B" w:rsidP="00FB23BD">
      <w:r>
        <w:separator/>
      </w:r>
    </w:p>
  </w:endnote>
  <w:endnote w:type="continuationSeparator" w:id="0">
    <w:p w14:paraId="2D47D3BE" w14:textId="77777777" w:rsidR="00B6398B" w:rsidRDefault="00B6398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D24D7" w14:textId="77777777" w:rsidR="00B6398B" w:rsidRDefault="00B6398B" w:rsidP="00FB23BD">
      <w:r>
        <w:separator/>
      </w:r>
    </w:p>
  </w:footnote>
  <w:footnote w:type="continuationSeparator" w:id="0">
    <w:p w14:paraId="481FC0A3" w14:textId="77777777" w:rsidR="00B6398B" w:rsidRDefault="00B6398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7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8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2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248E3"/>
    <w:rsid w:val="002352E0"/>
    <w:rsid w:val="00252408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0842"/>
    <w:rsid w:val="0030088D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22959"/>
    <w:rsid w:val="00440A5B"/>
    <w:rsid w:val="00444140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E29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2CCA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371E1"/>
    <w:rsid w:val="00942353"/>
    <w:rsid w:val="00957F3C"/>
    <w:rsid w:val="00963BB1"/>
    <w:rsid w:val="0096440B"/>
    <w:rsid w:val="00966F68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398B"/>
    <w:rsid w:val="00B71E10"/>
    <w:rsid w:val="00B82AD0"/>
    <w:rsid w:val="00B87F45"/>
    <w:rsid w:val="00B9438F"/>
    <w:rsid w:val="00B97C9C"/>
    <w:rsid w:val="00BA15D8"/>
    <w:rsid w:val="00BC645A"/>
    <w:rsid w:val="00BE20A8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D68AC"/>
    <w:rsid w:val="00CE0006"/>
    <w:rsid w:val="00CE7AA6"/>
    <w:rsid w:val="00CF08C7"/>
    <w:rsid w:val="00CF4E2C"/>
    <w:rsid w:val="00D04569"/>
    <w:rsid w:val="00D12828"/>
    <w:rsid w:val="00D22B36"/>
    <w:rsid w:val="00D23700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D5E2F"/>
    <w:rsid w:val="00DE36A5"/>
    <w:rsid w:val="00DE4E26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F00D28"/>
    <w:rsid w:val="00F043B2"/>
    <w:rsid w:val="00F17882"/>
    <w:rsid w:val="00F23443"/>
    <w:rsid w:val="00F25EA6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-chieh.wu@quantat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Ky3gMYLP5vxLwRV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406B-E886-4BF5-B992-C449539C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2021-04-08T01:17:00Z</dcterms:created>
  <dcterms:modified xsi:type="dcterms:W3CDTF">2021-04-08T01:17:00Z</dcterms:modified>
</cp:coreProperties>
</file>